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01E" w:rsidRPr="00367A90" w:rsidRDefault="0065001E" w:rsidP="0065001E">
      <w:pPr>
        <w:jc w:val="center"/>
        <w:rPr>
          <w:b/>
          <w:bCs/>
          <w:sz w:val="40"/>
          <w:szCs w:val="40"/>
        </w:rPr>
      </w:pPr>
      <w:r w:rsidRPr="00367A90">
        <w:rPr>
          <w:b/>
          <w:bCs/>
          <w:sz w:val="40"/>
          <w:szCs w:val="40"/>
        </w:rPr>
        <w:t>I</w:t>
      </w:r>
      <w:r w:rsidRPr="00367A90">
        <w:rPr>
          <w:rFonts w:hint="eastAsia"/>
          <w:b/>
          <w:bCs/>
          <w:sz w:val="40"/>
          <w:szCs w:val="40"/>
        </w:rPr>
        <w:t xml:space="preserve">nstructions </w:t>
      </w:r>
      <w:r w:rsidRPr="00367A90">
        <w:rPr>
          <w:b/>
          <w:bCs/>
          <w:sz w:val="40"/>
          <w:szCs w:val="40"/>
        </w:rPr>
        <w:t>for</w:t>
      </w:r>
      <w:r w:rsidRPr="00367A90">
        <w:rPr>
          <w:rFonts w:hint="eastAsia"/>
          <w:b/>
          <w:bCs/>
          <w:sz w:val="40"/>
          <w:szCs w:val="40"/>
        </w:rPr>
        <w:t xml:space="preserve"> Preparing Papers </w:t>
      </w:r>
      <w:r w:rsidRPr="00367A90">
        <w:rPr>
          <w:b/>
          <w:bCs/>
          <w:sz w:val="40"/>
          <w:szCs w:val="40"/>
        </w:rPr>
        <w:t xml:space="preserve">for </w:t>
      </w:r>
      <w:r w:rsidR="00CE6E4E" w:rsidRPr="00367A90">
        <w:rPr>
          <w:b/>
          <w:bCs/>
          <w:sz w:val="40"/>
          <w:szCs w:val="40"/>
        </w:rPr>
        <w:t>2018 IISE Asian Conference</w:t>
      </w:r>
    </w:p>
    <w:p w:rsidR="0065001E" w:rsidRPr="000C6529" w:rsidRDefault="0065001E" w:rsidP="0065001E">
      <w:pPr>
        <w:spacing w:line="240" w:lineRule="exact"/>
        <w:jc w:val="center"/>
        <w:rPr>
          <w:b/>
          <w:bCs/>
          <w:lang w:eastAsia="zh-TW"/>
        </w:rPr>
      </w:pPr>
    </w:p>
    <w:p w:rsidR="0065001E" w:rsidRPr="000C6529" w:rsidRDefault="00CE6E4E" w:rsidP="0065001E">
      <w:pPr>
        <w:spacing w:line="240" w:lineRule="exact"/>
        <w:jc w:val="center"/>
        <w:rPr>
          <w:lang w:val="sv-SE"/>
        </w:rPr>
      </w:pPr>
      <w:r>
        <w:rPr>
          <w:b/>
          <w:bCs/>
          <w:szCs w:val="20"/>
          <w:lang w:val="fr-FR"/>
        </w:rPr>
        <w:t>Chin-Yin Huang</w:t>
      </w:r>
    </w:p>
    <w:p w:rsidR="0065001E" w:rsidRPr="003379CD" w:rsidRDefault="00CE6E4E" w:rsidP="0065001E">
      <w:pPr>
        <w:spacing w:line="240" w:lineRule="exact"/>
        <w:jc w:val="center"/>
        <w:rPr>
          <w:szCs w:val="20"/>
        </w:rPr>
      </w:pPr>
      <w:r>
        <w:rPr>
          <w:szCs w:val="20"/>
        </w:rPr>
        <w:t xml:space="preserve">Department of </w:t>
      </w:r>
      <w:r w:rsidR="0065001E">
        <w:rPr>
          <w:szCs w:val="20"/>
        </w:rPr>
        <w:t>Indu</w:t>
      </w:r>
      <w:r>
        <w:rPr>
          <w:szCs w:val="20"/>
        </w:rPr>
        <w:t>strial Engineering and Enterprise Information</w:t>
      </w:r>
    </w:p>
    <w:p w:rsidR="0065001E" w:rsidRPr="003379CD" w:rsidRDefault="00CE6E4E" w:rsidP="0065001E">
      <w:pPr>
        <w:spacing w:line="240" w:lineRule="exact"/>
        <w:jc w:val="center"/>
        <w:rPr>
          <w:szCs w:val="20"/>
        </w:rPr>
      </w:pPr>
      <w:r>
        <w:rPr>
          <w:szCs w:val="20"/>
        </w:rPr>
        <w:t>Tunghai University, Taichung, Taiwan</w:t>
      </w:r>
    </w:p>
    <w:p w:rsidR="0065001E" w:rsidRPr="00133A1B" w:rsidRDefault="0065001E" w:rsidP="0065001E">
      <w:pPr>
        <w:spacing w:line="240" w:lineRule="exact"/>
        <w:jc w:val="center"/>
        <w:rPr>
          <w:rFonts w:eastAsia="MS Mincho"/>
          <w:szCs w:val="20"/>
          <w:lang w:eastAsia="ja-JP"/>
        </w:rPr>
      </w:pPr>
      <w:r>
        <w:rPr>
          <w:szCs w:val="20"/>
        </w:rPr>
        <w:t>T</w:t>
      </w:r>
      <w:r>
        <w:rPr>
          <w:rFonts w:hint="eastAsia"/>
          <w:szCs w:val="20"/>
        </w:rPr>
        <w:t>el</w:t>
      </w:r>
      <w:r>
        <w:rPr>
          <w:szCs w:val="20"/>
        </w:rPr>
        <w:t>: (+</w:t>
      </w:r>
      <w:r w:rsidR="00CE6E4E">
        <w:rPr>
          <w:szCs w:val="20"/>
        </w:rPr>
        <w:t>886) 423594319</w:t>
      </w:r>
      <w:r>
        <w:rPr>
          <w:rFonts w:hint="eastAsia"/>
          <w:szCs w:val="20"/>
        </w:rPr>
        <w:t xml:space="preserve">, </w:t>
      </w:r>
      <w:r w:rsidRPr="003379CD">
        <w:rPr>
          <w:szCs w:val="20"/>
        </w:rPr>
        <w:t>Email</w:t>
      </w:r>
      <w:r>
        <w:rPr>
          <w:szCs w:val="20"/>
        </w:rPr>
        <w:t>:</w:t>
      </w:r>
      <w:r w:rsidR="00CE6E4E">
        <w:rPr>
          <w:rStyle w:val="aa"/>
          <w:szCs w:val="20"/>
          <w:lang w:val="fr-FR"/>
        </w:rPr>
        <w:t>huangcy@thu.edu.tw</w:t>
      </w:r>
    </w:p>
    <w:p w:rsidR="0065001E" w:rsidRPr="00FA0873" w:rsidRDefault="0065001E" w:rsidP="0065001E">
      <w:pPr>
        <w:spacing w:line="240" w:lineRule="exact"/>
        <w:jc w:val="center"/>
        <w:rPr>
          <w:szCs w:val="20"/>
        </w:rPr>
      </w:pPr>
    </w:p>
    <w:p w:rsidR="0065001E" w:rsidRPr="001704BB" w:rsidRDefault="00D009F3" w:rsidP="0065001E">
      <w:pPr>
        <w:spacing w:line="240" w:lineRule="exact"/>
        <w:jc w:val="center"/>
        <w:rPr>
          <w:b/>
          <w:bCs/>
          <w:szCs w:val="20"/>
          <w:lang w:val="sv-SE"/>
        </w:rPr>
      </w:pPr>
      <w:r w:rsidRPr="005B1AA9">
        <w:rPr>
          <w:b/>
          <w:lang w:val="sv-SE"/>
        </w:rPr>
        <w:t xml:space="preserve">Fugee </w:t>
      </w:r>
      <w:r w:rsidR="005B1AA9" w:rsidRPr="005B1AA9">
        <w:rPr>
          <w:b/>
          <w:lang w:val="sv-SE"/>
        </w:rPr>
        <w:t>Tsung</w:t>
      </w:r>
      <w:r w:rsidR="0065001E" w:rsidRPr="001704BB">
        <w:rPr>
          <w:lang w:val="sv-SE"/>
        </w:rPr>
        <w:t>†</w:t>
      </w:r>
    </w:p>
    <w:p w:rsidR="0065001E" w:rsidRDefault="005B1AA9" w:rsidP="005B1AA9">
      <w:pPr>
        <w:spacing w:line="240" w:lineRule="exact"/>
        <w:jc w:val="center"/>
        <w:rPr>
          <w:szCs w:val="20"/>
        </w:rPr>
      </w:pPr>
      <w:r>
        <w:rPr>
          <w:szCs w:val="20"/>
        </w:rPr>
        <w:t xml:space="preserve">Department of </w:t>
      </w:r>
      <w:r w:rsidRPr="005B1AA9">
        <w:rPr>
          <w:szCs w:val="20"/>
        </w:rPr>
        <w:t>Industrial Engineering and Decision Analytics</w:t>
      </w:r>
    </w:p>
    <w:p w:rsidR="005B1AA9" w:rsidRPr="005B1AA9" w:rsidRDefault="005B1AA9" w:rsidP="005B1AA9">
      <w:pPr>
        <w:spacing w:line="240" w:lineRule="exact"/>
        <w:jc w:val="center"/>
        <w:rPr>
          <w:szCs w:val="20"/>
        </w:rPr>
      </w:pPr>
      <w:r w:rsidRPr="005B1AA9">
        <w:rPr>
          <w:szCs w:val="20"/>
        </w:rPr>
        <w:t>Hong Kong University of Science and Technology</w:t>
      </w:r>
    </w:p>
    <w:p w:rsidR="005B1AA9" w:rsidRPr="005B1AA9" w:rsidRDefault="005B1AA9" w:rsidP="005B1AA9">
      <w:pPr>
        <w:spacing w:line="240" w:lineRule="exact"/>
        <w:jc w:val="center"/>
        <w:rPr>
          <w:szCs w:val="20"/>
        </w:rPr>
      </w:pPr>
      <w:r w:rsidRPr="005B1AA9">
        <w:rPr>
          <w:szCs w:val="20"/>
        </w:rPr>
        <w:t>Clear Water Bay, Kowloon, Hong Kong</w:t>
      </w:r>
    </w:p>
    <w:p w:rsidR="0065001E" w:rsidRDefault="0065001E" w:rsidP="0065001E">
      <w:pPr>
        <w:spacing w:line="240" w:lineRule="exact"/>
        <w:jc w:val="center"/>
        <w:rPr>
          <w:szCs w:val="20"/>
          <w:lang w:val="fr-FR"/>
        </w:rPr>
      </w:pPr>
      <w:r>
        <w:rPr>
          <w:szCs w:val="20"/>
        </w:rPr>
        <w:t xml:space="preserve">Tel: </w:t>
      </w:r>
      <w:r>
        <w:rPr>
          <w:szCs w:val="20"/>
          <w:lang w:val="fr-FR"/>
        </w:rPr>
        <w:t>(</w:t>
      </w:r>
      <w:r w:rsidR="005B1AA9" w:rsidRPr="005B1AA9">
        <w:rPr>
          <w:szCs w:val="20"/>
          <w:lang w:val="fr-FR"/>
        </w:rPr>
        <w:t>+852</w:t>
      </w:r>
      <w:r>
        <w:rPr>
          <w:szCs w:val="20"/>
          <w:lang w:val="fr-FR"/>
        </w:rPr>
        <w:t>)</w:t>
      </w:r>
      <w:r w:rsidR="005B1AA9" w:rsidRPr="005B1AA9">
        <w:rPr>
          <w:szCs w:val="20"/>
          <w:lang w:val="fr-FR"/>
        </w:rPr>
        <w:t>2358 7092</w:t>
      </w:r>
      <w:r>
        <w:rPr>
          <w:rFonts w:hint="eastAsia"/>
          <w:szCs w:val="20"/>
          <w:lang w:val="fr-FR"/>
        </w:rPr>
        <w:t xml:space="preserve">, </w:t>
      </w:r>
      <w:r>
        <w:rPr>
          <w:szCs w:val="20"/>
          <w:lang w:val="fr-FR"/>
        </w:rPr>
        <w:t>Email</w:t>
      </w:r>
      <w:r>
        <w:rPr>
          <w:rFonts w:hint="eastAsia"/>
          <w:szCs w:val="20"/>
          <w:lang w:val="fr-FR"/>
        </w:rPr>
        <w:t xml:space="preserve">: </w:t>
      </w:r>
      <w:hyperlink r:id="rId7" w:history="1">
        <w:r w:rsidR="005B1AA9" w:rsidRPr="00A434C3">
          <w:rPr>
            <w:rStyle w:val="aa"/>
            <w:szCs w:val="20"/>
            <w:lang w:val="fr-FR"/>
          </w:rPr>
          <w:t>season@ust.hk</w:t>
        </w:r>
      </w:hyperlink>
    </w:p>
    <w:p w:rsidR="00367A90" w:rsidRDefault="00367A90" w:rsidP="0065001E">
      <w:pPr>
        <w:spacing w:line="240" w:lineRule="exact"/>
        <w:jc w:val="center"/>
        <w:rPr>
          <w:szCs w:val="20"/>
          <w:lang w:val="fr-FR" w:eastAsia="zh-TW"/>
        </w:rPr>
      </w:pPr>
      <w:bookmarkStart w:id="0" w:name="_GoBack"/>
      <w:bookmarkEnd w:id="0"/>
    </w:p>
    <w:p w:rsidR="00D11828" w:rsidRPr="0065001E" w:rsidRDefault="00367A90" w:rsidP="00367A90">
      <w:pPr>
        <w:rPr>
          <w:b/>
          <w:sz w:val="32"/>
          <w:szCs w:val="32"/>
          <w:lang w:val="fr-FR"/>
        </w:rPr>
      </w:pPr>
      <w:r w:rsidRPr="001704BB">
        <w:rPr>
          <w:lang w:val="sv-SE"/>
        </w:rPr>
        <w:t>†</w:t>
      </w:r>
      <w:r>
        <w:rPr>
          <w:lang w:val="sv-SE"/>
        </w:rPr>
        <w:t xml:space="preserve"> Corresponding author</w:t>
      </w:r>
    </w:p>
    <w:p w:rsidR="00D11828" w:rsidRDefault="00D11828" w:rsidP="005B1AA9"/>
    <w:p w:rsidR="00D11828" w:rsidRDefault="00EC025E">
      <w:pPr>
        <w:jc w:val="center"/>
      </w:pPr>
      <w:r>
        <w:rPr>
          <w:b/>
        </w:rPr>
        <w:t>Abstract</w:t>
      </w:r>
    </w:p>
    <w:p w:rsidR="00D11828" w:rsidRDefault="00D11828">
      <w:pPr>
        <w:jc w:val="both"/>
        <w:rPr>
          <w:sz w:val="20"/>
          <w:szCs w:val="20"/>
        </w:rPr>
      </w:pPr>
    </w:p>
    <w:p w:rsidR="00D11828" w:rsidRDefault="00EC025E">
      <w:pPr>
        <w:jc w:val="both"/>
        <w:rPr>
          <w:sz w:val="20"/>
          <w:szCs w:val="20"/>
        </w:rPr>
      </w:pPr>
      <w:r>
        <w:rPr>
          <w:sz w:val="20"/>
          <w:szCs w:val="20"/>
        </w:rPr>
        <w:t>All papers must include an Abstract. Begin with the word Abstract immediately following the title block with one blank line in between. Use centered, 12 point, Times New Roman Bold text for this heading. Use 10 point Times New Roman font for the text of the abstract. There should be a single blank line between the heading and this text. The abstract should be fully justified and consist of a single paragraph between 100 and 200 words (maximum of 200 words). The abstract must match the abstract submitted in XCD.</w:t>
      </w:r>
    </w:p>
    <w:p w:rsidR="00D11828" w:rsidRDefault="00D11828">
      <w:pPr>
        <w:jc w:val="both"/>
        <w:rPr>
          <w:sz w:val="20"/>
          <w:szCs w:val="20"/>
        </w:rPr>
      </w:pPr>
    </w:p>
    <w:p w:rsidR="00D11828" w:rsidRDefault="00D11828">
      <w:pPr>
        <w:jc w:val="both"/>
      </w:pPr>
    </w:p>
    <w:p w:rsidR="00D11828" w:rsidRDefault="00EC025E">
      <w:pPr>
        <w:jc w:val="both"/>
        <w:rPr>
          <w:sz w:val="20"/>
          <w:szCs w:val="20"/>
        </w:rPr>
      </w:pPr>
      <w:r>
        <w:rPr>
          <w:b/>
        </w:rPr>
        <w:t>Keywords</w:t>
      </w:r>
    </w:p>
    <w:p w:rsidR="00D11828" w:rsidRDefault="00EC025E">
      <w:pPr>
        <w:jc w:val="both"/>
        <w:rPr>
          <w:sz w:val="20"/>
          <w:szCs w:val="20"/>
        </w:rPr>
      </w:pPr>
      <w:r>
        <w:rPr>
          <w:sz w:val="20"/>
          <w:szCs w:val="20"/>
        </w:rPr>
        <w:t xml:space="preserve">Three to five keywords related to the main topic must be specified for all submissions. </w:t>
      </w:r>
    </w:p>
    <w:p w:rsidR="00D11828" w:rsidRDefault="00D11828">
      <w:pPr>
        <w:jc w:val="both"/>
        <w:rPr>
          <w:sz w:val="20"/>
          <w:szCs w:val="20"/>
        </w:rPr>
      </w:pPr>
    </w:p>
    <w:sectPr w:rsidR="00D11828" w:rsidSect="004F6697">
      <w:headerReference w:type="first" r:id="rId8"/>
      <w:pgSz w:w="11906" w:h="16838" w:code="9"/>
      <w:pgMar w:top="1440" w:right="1800" w:bottom="1440" w:left="1800" w:header="1080" w:footer="108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41AA" w:rsidRDefault="006F41AA">
      <w:r>
        <w:separator/>
      </w:r>
    </w:p>
  </w:endnote>
  <w:endnote w:type="continuationSeparator" w:id="1">
    <w:p w:rsidR="006F41AA" w:rsidRDefault="006F41AA">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41AA" w:rsidRDefault="006F41AA">
      <w:r>
        <w:separator/>
      </w:r>
    </w:p>
  </w:footnote>
  <w:footnote w:type="continuationSeparator" w:id="1">
    <w:p w:rsidR="006F41AA" w:rsidRDefault="006F41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828" w:rsidRPr="0065001E" w:rsidRDefault="00EC025E">
    <w:pPr>
      <w:rPr>
        <w:sz w:val="20"/>
        <w:szCs w:val="20"/>
        <w:lang w:eastAsia="zh-TW"/>
      </w:rPr>
    </w:pPr>
    <w:r>
      <w:rPr>
        <w:i/>
        <w:sz w:val="20"/>
        <w:szCs w:val="20"/>
      </w:rPr>
      <w:t>Proceedings of</w:t>
    </w:r>
    <w:r w:rsidR="0065001E">
      <w:rPr>
        <w:i/>
        <w:sz w:val="20"/>
        <w:szCs w:val="20"/>
      </w:rPr>
      <w:t xml:space="preserve"> the 2018 IISE </w:t>
    </w:r>
    <w:r w:rsidR="0065001E">
      <w:rPr>
        <w:rFonts w:hint="eastAsia"/>
        <w:i/>
        <w:sz w:val="20"/>
        <w:szCs w:val="20"/>
        <w:lang w:eastAsia="zh-TW"/>
      </w:rPr>
      <w:t>A</w:t>
    </w:r>
    <w:r w:rsidR="0065001E">
      <w:rPr>
        <w:i/>
        <w:sz w:val="20"/>
        <w:szCs w:val="20"/>
        <w:lang w:eastAsia="zh-TW"/>
      </w:rPr>
      <w:t>sian Conference</w:t>
    </w:r>
  </w:p>
  <w:p w:rsidR="00D11828" w:rsidRDefault="00D11828">
    <w:pP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2721D"/>
    <w:multiLevelType w:val="multilevel"/>
    <w:tmpl w:val="4330E920"/>
    <w:lvl w:ilvl="0">
      <w:start w:val="1"/>
      <w:numFmt w:val="bullet"/>
      <w:lvlText w:val="o"/>
      <w:lvlJc w:val="left"/>
      <w:pPr>
        <w:ind w:left="720" w:hanging="360"/>
      </w:pPr>
      <w:rPr>
        <w:rFonts w:ascii="Courier New" w:eastAsia="Courier New" w:hAnsi="Courier New" w:cs="Courier Ne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0B9A36B6"/>
    <w:multiLevelType w:val="multilevel"/>
    <w:tmpl w:val="319C780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357C240D"/>
    <w:multiLevelType w:val="multilevel"/>
    <w:tmpl w:val="319C780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47C922A6"/>
    <w:multiLevelType w:val="multilevel"/>
    <w:tmpl w:val="D3C6D21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49D77777"/>
    <w:multiLevelType w:val="multilevel"/>
    <w:tmpl w:val="D5BABBB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6334148C"/>
    <w:multiLevelType w:val="multilevel"/>
    <w:tmpl w:val="07EADFB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nsid w:val="76810C7D"/>
    <w:multiLevelType w:val="multilevel"/>
    <w:tmpl w:val="8140E468"/>
    <w:lvl w:ilvl="0">
      <w:start w:val="1"/>
      <w:numFmt w:val="bullet"/>
      <w:lvlText w:val="o"/>
      <w:lvlJc w:val="left"/>
      <w:pPr>
        <w:ind w:left="720" w:hanging="360"/>
      </w:pPr>
      <w:rPr>
        <w:rFonts w:ascii="Courier New" w:eastAsia="Courier New" w:hAnsi="Courier New" w:cs="Courier New"/>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3"/>
  </w:num>
  <w:num w:numId="2">
    <w:abstractNumId w:val="5"/>
  </w:num>
  <w:num w:numId="3">
    <w:abstractNumId w:val="1"/>
  </w:num>
  <w:num w:numId="4">
    <w:abstractNumId w:val="4"/>
  </w:num>
  <w:num w:numId="5">
    <w:abstractNumId w:val="0"/>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5122"/>
  </w:hdrShapeDefaults>
  <w:footnotePr>
    <w:footnote w:id="0"/>
    <w:footnote w:id="1"/>
  </w:footnotePr>
  <w:endnotePr>
    <w:endnote w:id="0"/>
    <w:endnote w:id="1"/>
  </w:endnotePr>
  <w:compat>
    <w:useFELayout/>
  </w:compat>
  <w:rsids>
    <w:rsidRoot w:val="00D11828"/>
    <w:rsid w:val="0002471B"/>
    <w:rsid w:val="00367A90"/>
    <w:rsid w:val="003A5E02"/>
    <w:rsid w:val="0043253A"/>
    <w:rsid w:val="004F6697"/>
    <w:rsid w:val="005B1AA9"/>
    <w:rsid w:val="0065001E"/>
    <w:rsid w:val="00696D2E"/>
    <w:rsid w:val="006F41AA"/>
    <w:rsid w:val="00810C35"/>
    <w:rsid w:val="008B51AD"/>
    <w:rsid w:val="00976351"/>
    <w:rsid w:val="00A409A9"/>
    <w:rsid w:val="00A73A67"/>
    <w:rsid w:val="00BE0CCE"/>
    <w:rsid w:val="00C97D72"/>
    <w:rsid w:val="00CE6E4E"/>
    <w:rsid w:val="00D009F3"/>
    <w:rsid w:val="00D11828"/>
    <w:rsid w:val="00DC28C5"/>
    <w:rsid w:val="00E11770"/>
    <w:rsid w:val="00E95320"/>
    <w:rsid w:val="00EC025E"/>
    <w:rsid w:val="00F537FD"/>
    <w:rsid w:val="00FC3F3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B51AD"/>
  </w:style>
  <w:style w:type="paragraph" w:styleId="1">
    <w:name w:val="heading 1"/>
    <w:basedOn w:val="a"/>
    <w:next w:val="a"/>
    <w:rsid w:val="008B51AD"/>
    <w:pPr>
      <w:keepNext/>
      <w:keepLines/>
      <w:spacing w:before="480" w:after="120"/>
      <w:outlineLvl w:val="0"/>
    </w:pPr>
    <w:rPr>
      <w:b/>
      <w:sz w:val="48"/>
      <w:szCs w:val="48"/>
    </w:rPr>
  </w:style>
  <w:style w:type="paragraph" w:styleId="2">
    <w:name w:val="heading 2"/>
    <w:basedOn w:val="a"/>
    <w:next w:val="a"/>
    <w:rsid w:val="008B51AD"/>
    <w:pPr>
      <w:keepNext/>
      <w:outlineLvl w:val="1"/>
    </w:pPr>
    <w:rPr>
      <w:rFonts w:ascii="Century Gothic" w:eastAsia="Century Gothic" w:hAnsi="Century Gothic" w:cs="Century Gothic"/>
      <w:b/>
    </w:rPr>
  </w:style>
  <w:style w:type="paragraph" w:styleId="3">
    <w:name w:val="heading 3"/>
    <w:basedOn w:val="a"/>
    <w:next w:val="a"/>
    <w:rsid w:val="008B51AD"/>
    <w:pPr>
      <w:keepNext/>
      <w:keepLines/>
      <w:spacing w:before="280" w:after="80"/>
      <w:outlineLvl w:val="2"/>
    </w:pPr>
    <w:rPr>
      <w:b/>
      <w:sz w:val="28"/>
      <w:szCs w:val="28"/>
    </w:rPr>
  </w:style>
  <w:style w:type="paragraph" w:styleId="4">
    <w:name w:val="heading 4"/>
    <w:basedOn w:val="a"/>
    <w:next w:val="a"/>
    <w:rsid w:val="008B51AD"/>
    <w:pPr>
      <w:keepNext/>
      <w:keepLines/>
      <w:spacing w:before="240" w:after="40"/>
      <w:outlineLvl w:val="3"/>
    </w:pPr>
    <w:rPr>
      <w:b/>
    </w:rPr>
  </w:style>
  <w:style w:type="paragraph" w:styleId="5">
    <w:name w:val="heading 5"/>
    <w:basedOn w:val="a"/>
    <w:next w:val="a"/>
    <w:rsid w:val="008B51AD"/>
    <w:pPr>
      <w:keepNext/>
      <w:keepLines/>
      <w:spacing w:before="220" w:after="40"/>
      <w:outlineLvl w:val="4"/>
    </w:pPr>
    <w:rPr>
      <w:b/>
      <w:sz w:val="22"/>
      <w:szCs w:val="22"/>
    </w:rPr>
  </w:style>
  <w:style w:type="paragraph" w:styleId="6">
    <w:name w:val="heading 6"/>
    <w:basedOn w:val="a"/>
    <w:next w:val="a"/>
    <w:rsid w:val="008B51A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rsid w:val="008B51AD"/>
    <w:pPr>
      <w:keepNext/>
      <w:keepLines/>
      <w:spacing w:before="480" w:after="120"/>
    </w:pPr>
    <w:rPr>
      <w:b/>
      <w:sz w:val="72"/>
      <w:szCs w:val="72"/>
    </w:rPr>
  </w:style>
  <w:style w:type="paragraph" w:styleId="a4">
    <w:name w:val="Subtitle"/>
    <w:basedOn w:val="a"/>
    <w:next w:val="a"/>
    <w:rsid w:val="008B51AD"/>
    <w:pPr>
      <w:widowControl w:val="0"/>
      <w:spacing w:line="360" w:lineRule="auto"/>
      <w:jc w:val="center"/>
    </w:pPr>
  </w:style>
  <w:style w:type="table" w:customStyle="1" w:styleId="a5">
    <w:basedOn w:val="a1"/>
    <w:rsid w:val="008B51AD"/>
    <w:tblPr>
      <w:tblStyleRowBandSize w:val="1"/>
      <w:tblStyleColBandSize w:val="1"/>
      <w:tblInd w:w="0" w:type="dxa"/>
      <w:tblCellMar>
        <w:top w:w="0" w:type="dxa"/>
        <w:left w:w="108" w:type="dxa"/>
        <w:bottom w:w="0" w:type="dxa"/>
        <w:right w:w="108" w:type="dxa"/>
      </w:tblCellMar>
    </w:tblPr>
  </w:style>
  <w:style w:type="paragraph" w:styleId="a6">
    <w:name w:val="header"/>
    <w:basedOn w:val="a"/>
    <w:link w:val="a7"/>
    <w:uiPriority w:val="99"/>
    <w:unhideWhenUsed/>
    <w:rsid w:val="0065001E"/>
    <w:pPr>
      <w:tabs>
        <w:tab w:val="center" w:pos="4153"/>
        <w:tab w:val="right" w:pos="8306"/>
      </w:tabs>
      <w:snapToGrid w:val="0"/>
    </w:pPr>
    <w:rPr>
      <w:sz w:val="20"/>
      <w:szCs w:val="20"/>
    </w:rPr>
  </w:style>
  <w:style w:type="character" w:customStyle="1" w:styleId="a7">
    <w:name w:val="頁首 字元"/>
    <w:basedOn w:val="a0"/>
    <w:link w:val="a6"/>
    <w:uiPriority w:val="99"/>
    <w:rsid w:val="0065001E"/>
    <w:rPr>
      <w:sz w:val="20"/>
      <w:szCs w:val="20"/>
    </w:rPr>
  </w:style>
  <w:style w:type="paragraph" w:styleId="a8">
    <w:name w:val="footer"/>
    <w:basedOn w:val="a"/>
    <w:link w:val="a9"/>
    <w:uiPriority w:val="99"/>
    <w:unhideWhenUsed/>
    <w:rsid w:val="0065001E"/>
    <w:pPr>
      <w:tabs>
        <w:tab w:val="center" w:pos="4153"/>
        <w:tab w:val="right" w:pos="8306"/>
      </w:tabs>
      <w:snapToGrid w:val="0"/>
    </w:pPr>
    <w:rPr>
      <w:sz w:val="20"/>
      <w:szCs w:val="20"/>
    </w:rPr>
  </w:style>
  <w:style w:type="character" w:customStyle="1" w:styleId="a9">
    <w:name w:val="頁尾 字元"/>
    <w:basedOn w:val="a0"/>
    <w:link w:val="a8"/>
    <w:uiPriority w:val="99"/>
    <w:rsid w:val="0065001E"/>
    <w:rPr>
      <w:sz w:val="20"/>
      <w:szCs w:val="20"/>
    </w:rPr>
  </w:style>
  <w:style w:type="character" w:styleId="aa">
    <w:name w:val="Hyperlink"/>
    <w:rsid w:val="0065001E"/>
    <w:rPr>
      <w:color w:val="0000FF"/>
      <w:u w:val="single"/>
    </w:rPr>
  </w:style>
  <w:style w:type="character" w:styleId="ab">
    <w:name w:val="FollowedHyperlink"/>
    <w:basedOn w:val="a0"/>
    <w:uiPriority w:val="99"/>
    <w:semiHidden/>
    <w:unhideWhenUsed/>
    <w:rsid w:val="00696D2E"/>
    <w:rPr>
      <w:color w:val="800080" w:themeColor="followedHyperlink"/>
      <w:u w:val="single"/>
    </w:rPr>
  </w:style>
  <w:style w:type="paragraph" w:customStyle="1" w:styleId="EndNoteBibliography">
    <w:name w:val="EndNote Bibliography"/>
    <w:basedOn w:val="a"/>
    <w:link w:val="EndNoteBibliography0"/>
    <w:rsid w:val="00E11770"/>
    <w:pPr>
      <w:widowControl w:val="0"/>
      <w:pBdr>
        <w:top w:val="none" w:sz="0" w:space="0" w:color="auto"/>
        <w:left w:val="none" w:sz="0" w:space="0" w:color="auto"/>
        <w:bottom w:val="none" w:sz="0" w:space="0" w:color="auto"/>
        <w:right w:val="none" w:sz="0" w:space="0" w:color="auto"/>
        <w:between w:val="none" w:sz="0" w:space="0" w:color="auto"/>
      </w:pBdr>
    </w:pPr>
    <w:rPr>
      <w:rFonts w:ascii="Calibri" w:hAnsi="Calibri" w:cstheme="minorBidi"/>
      <w:noProof/>
      <w:color w:val="auto"/>
      <w:kern w:val="2"/>
      <w:szCs w:val="22"/>
      <w:lang w:eastAsia="zh-TW"/>
    </w:rPr>
  </w:style>
  <w:style w:type="character" w:customStyle="1" w:styleId="EndNoteBibliography0">
    <w:name w:val="EndNote Bibliography 字元"/>
    <w:basedOn w:val="a0"/>
    <w:link w:val="EndNoteBibliography"/>
    <w:rsid w:val="00E11770"/>
    <w:rPr>
      <w:rFonts w:ascii="Calibri" w:hAnsi="Calibri" w:cstheme="minorBidi"/>
      <w:noProof/>
      <w:color w:val="auto"/>
      <w:kern w:val="2"/>
      <w:szCs w:val="22"/>
      <w:lang w:eastAsia="zh-TW"/>
    </w:rPr>
  </w:style>
  <w:style w:type="paragraph" w:styleId="ac">
    <w:name w:val="Balloon Text"/>
    <w:basedOn w:val="a"/>
    <w:link w:val="ad"/>
    <w:uiPriority w:val="99"/>
    <w:semiHidden/>
    <w:unhideWhenUsed/>
    <w:rsid w:val="0043253A"/>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43253A"/>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ason@ust.h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166</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Gibbs</dc:creator>
  <cp:lastModifiedBy>yy</cp:lastModifiedBy>
  <cp:revision>2</cp:revision>
  <dcterms:created xsi:type="dcterms:W3CDTF">2018-02-02T09:31:00Z</dcterms:created>
  <dcterms:modified xsi:type="dcterms:W3CDTF">2018-02-02T09:31:00Z</dcterms:modified>
</cp:coreProperties>
</file>